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8E" w:rsidRPr="00A5638E" w:rsidRDefault="00A5638E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38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38E" w:rsidRPr="00093ACC" w:rsidRDefault="00A22886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C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A5638E" w:rsidRPr="00A5638E" w:rsidRDefault="0057727A" w:rsidP="00A5638E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 КУЛЬТУРЫ</w:t>
      </w:r>
    </w:p>
    <w:p w:rsidR="00A22886" w:rsidRDefault="00A22886" w:rsidP="00A228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6A" w:rsidRPr="000C6708" w:rsidRDefault="00EB3A6A" w:rsidP="00EB3A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дисциплины разработана кафедрой </w:t>
      </w:r>
      <w:r>
        <w:rPr>
          <w:rFonts w:ascii="Times New Roman" w:hAnsi="Times New Roman" w:cs="Times New Roman"/>
          <w:sz w:val="28"/>
          <w:szCs w:val="28"/>
        </w:rPr>
        <w:t>СГН-2</w:t>
      </w:r>
      <w:r w:rsidRPr="000C67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Социология и культурология</w:t>
      </w:r>
      <w:r w:rsidRPr="000C6708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Pr="009F0D07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ФГ</w:t>
      </w:r>
      <w:r>
        <w:rPr>
          <w:rFonts w:ascii="Times New Roman" w:hAnsi="Times New Roman" w:cs="Times New Roman"/>
          <w:sz w:val="28"/>
          <w:szCs w:val="28"/>
        </w:rPr>
        <w:t>ОС ВО по направлению подготовки</w:t>
      </w:r>
    </w:p>
    <w:p w:rsidR="00EB3A6A" w:rsidRPr="009F0D07" w:rsidRDefault="00EB3A6A" w:rsidP="00EB3A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07">
        <w:rPr>
          <w:rFonts w:ascii="Times New Roman" w:hAnsi="Times New Roman" w:cs="Times New Roman"/>
          <w:sz w:val="28"/>
          <w:szCs w:val="28"/>
        </w:rPr>
        <w:t>39.03.01 «Социология»;</w:t>
      </w:r>
    </w:p>
    <w:p w:rsidR="00EB3A6A" w:rsidRPr="00EB3A6A" w:rsidRDefault="00EB3A6A" w:rsidP="00EB3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08">
        <w:rPr>
          <w:rFonts w:ascii="Times New Roman" w:hAnsi="Times New Roman" w:cs="Times New Roman"/>
          <w:b/>
          <w:sz w:val="28"/>
          <w:szCs w:val="28"/>
        </w:rPr>
        <w:t>Цель изучения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3A6A">
        <w:rPr>
          <w:rFonts w:ascii="Times New Roman" w:hAnsi="Times New Roman" w:cs="Times New Roman"/>
          <w:sz w:val="28"/>
          <w:szCs w:val="28"/>
        </w:rPr>
        <w:t>раскрытие места и роли культуры в системе общества, ее соотнесенности с другими общественными явлениями, ее строения и функционирования в различных слоях, классах и группах общества, социального содержания и значения культуры в разные исторические эпохи и в различных политических контекстах, принципов и методов анализа культуры как общественного явления, целей и возможностей социокультурного анализа общества, условий, задач и границ осуществимости культурной политики.</w:t>
      </w:r>
    </w:p>
    <w:p w:rsidR="00EB3A6A" w:rsidRPr="00EB3A6A" w:rsidRDefault="00EB3A6A" w:rsidP="00EB3A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92" w:rsidRPr="00CA2492" w:rsidRDefault="00CA2492" w:rsidP="00CA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2CA4" w:rsidRPr="00EB3A6A" w:rsidRDefault="00BC4468" w:rsidP="0085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CA2492" w:rsidRPr="00EB3A6A">
        <w:rPr>
          <w:rFonts w:ascii="Times New Roman" w:hAnsi="Times New Roman" w:cs="Times New Roman"/>
          <w:sz w:val="28"/>
          <w:szCs w:val="28"/>
        </w:rPr>
        <w:lastRenderedPageBreak/>
        <w:t>Общий объем дисциплины составляет 4 зачетных единиц</w:t>
      </w:r>
      <w:r w:rsidR="00D45D79" w:rsidRPr="00EB3A6A">
        <w:rPr>
          <w:rFonts w:ascii="Times New Roman" w:hAnsi="Times New Roman" w:cs="Times New Roman"/>
          <w:sz w:val="28"/>
          <w:szCs w:val="28"/>
        </w:rPr>
        <w:t>ы</w:t>
      </w:r>
      <w:r w:rsidR="00CA2492" w:rsidRPr="00EB3A6A">
        <w:rPr>
          <w:rFonts w:ascii="Times New Roman" w:hAnsi="Times New Roman" w:cs="Times New Roman"/>
          <w:sz w:val="28"/>
          <w:szCs w:val="28"/>
        </w:rPr>
        <w:t xml:space="preserve"> (з.е.), 144 академических часа. </w:t>
      </w:r>
    </w:p>
    <w:p w:rsidR="00852CA4" w:rsidRPr="00EB3A6A" w:rsidRDefault="00852CA4" w:rsidP="0085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6A">
        <w:rPr>
          <w:rFonts w:ascii="Times New Roman" w:hAnsi="Times New Roman" w:cs="Times New Roman"/>
          <w:sz w:val="28"/>
          <w:szCs w:val="28"/>
        </w:rPr>
        <w:t>В том числе: 1 семестр - 4 з.е. (144час.)</w:t>
      </w:r>
    </w:p>
    <w:p w:rsidR="00A5638E" w:rsidRPr="00EB3A6A" w:rsidRDefault="00A5638E" w:rsidP="00852CA4">
      <w:pPr>
        <w:spacing w:after="0" w:line="240" w:lineRule="auto"/>
        <w:jc w:val="both"/>
        <w:rPr>
          <w:rStyle w:val="FontStyle141"/>
          <w:b w:val="0"/>
          <w:i w:val="0"/>
          <w:sz w:val="28"/>
          <w:szCs w:val="28"/>
        </w:rPr>
      </w:pPr>
      <w:r w:rsidRPr="00EB3A6A"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p w:rsidR="00852CA4" w:rsidRDefault="00852CA4" w:rsidP="00852CA4">
      <w:pPr>
        <w:spacing w:after="0" w:line="240" w:lineRule="auto"/>
        <w:jc w:val="both"/>
        <w:rPr>
          <w:rStyle w:val="FontStyle141"/>
          <w:b w:val="0"/>
          <w:i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62"/>
        <w:gridCol w:w="1106"/>
        <w:gridCol w:w="1275"/>
      </w:tblGrid>
      <w:tr w:rsidR="00852CA4" w:rsidRPr="00852CA4" w:rsidTr="00BB5047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Объем </w:t>
            </w:r>
            <w:r w:rsidRPr="008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852CA4" w:rsidRPr="00852CA4" w:rsidTr="00BB5047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 </w:t>
            </w:r>
          </w:p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5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Контактная работа </w:t>
            </w:r>
            <w:r w:rsidRPr="00852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 с преподавателем по видам учебных занятий  (всего)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Аудиторная работа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852CA4" w:rsidRDefault="00852CA4" w:rsidP="00852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852CA4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852CA4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852CA4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852CA4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Самостоятельная работа обучающихся (СР)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852CA4" w:rsidRDefault="00852CA4" w:rsidP="00852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EC35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учебного материала 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EC358B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EC358B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EC358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семинарам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EC358B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EC358B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EC358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рубежному контролю, контрольной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EC358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рефератов, презентации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852CA4" w:rsidP="00EC358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852CA4" w:rsidP="00EC358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EC358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текущего домашнего задания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852CA4" w:rsidP="00EC358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C358B" w:rsidRDefault="00852CA4" w:rsidP="00EC358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852CA4" w:rsidRPr="00852CA4" w:rsidTr="00BB50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3.Вид промежуточной аттестации обучающегося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EB3A6A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4" w:rsidRPr="00852CA4" w:rsidRDefault="00852CA4" w:rsidP="00852CA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2CA4" w:rsidRDefault="00852CA4" w:rsidP="00852CA4">
      <w:pPr>
        <w:spacing w:after="0" w:line="240" w:lineRule="auto"/>
        <w:jc w:val="both"/>
        <w:rPr>
          <w:rStyle w:val="FontStyle141"/>
          <w:b w:val="0"/>
          <w:i w:val="0"/>
          <w:sz w:val="24"/>
          <w:szCs w:val="24"/>
        </w:rPr>
      </w:pPr>
    </w:p>
    <w:p w:rsidR="00EB3A6A" w:rsidRDefault="00EB3A6A">
      <w:pPr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br w:type="page"/>
      </w:r>
    </w:p>
    <w:p w:rsidR="00EB3A6A" w:rsidRDefault="00EB3A6A" w:rsidP="00852CA4">
      <w:pPr>
        <w:spacing w:after="0" w:line="240" w:lineRule="auto"/>
        <w:jc w:val="both"/>
        <w:rPr>
          <w:rStyle w:val="FontStyle141"/>
          <w:b w:val="0"/>
          <w:i w:val="0"/>
          <w:sz w:val="24"/>
          <w:szCs w:val="24"/>
        </w:rPr>
      </w:pPr>
    </w:p>
    <w:p w:rsidR="00B35B0C" w:rsidRPr="004F19D2" w:rsidRDefault="00B35B0C" w:rsidP="00093ACC">
      <w:pPr>
        <w:jc w:val="center"/>
        <w:rPr>
          <w:rStyle w:val="FontStyle141"/>
          <w:i w:val="0"/>
          <w:sz w:val="24"/>
          <w:szCs w:val="24"/>
        </w:rPr>
      </w:pPr>
      <w:r w:rsidRPr="004F19D2">
        <w:rPr>
          <w:rStyle w:val="FontStyle141"/>
          <w:i w:val="0"/>
          <w:sz w:val="24"/>
          <w:szCs w:val="24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00"/>
        <w:gridCol w:w="1135"/>
        <w:gridCol w:w="1277"/>
        <w:gridCol w:w="1132"/>
        <w:gridCol w:w="1359"/>
      </w:tblGrid>
      <w:tr w:rsidR="00871769" w:rsidRPr="004F19D2" w:rsidTr="00093ACC">
        <w:trPr>
          <w:trHeight w:val="624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№</w:t>
            </w:r>
          </w:p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п/п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Тема/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раздела/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модуля</w:t>
            </w:r>
          </w:p>
        </w:tc>
        <w:tc>
          <w:tcPr>
            <w:tcW w:w="2630" w:type="pct"/>
            <w:gridSpan w:val="4"/>
            <w:shd w:val="clear" w:color="auto" w:fill="auto"/>
            <w:vAlign w:val="center"/>
          </w:tcPr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Виды занятий,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часы</w:t>
            </w:r>
          </w:p>
        </w:tc>
      </w:tr>
      <w:tr w:rsidR="00871769" w:rsidRPr="004F19D2" w:rsidTr="007E2E15">
        <w:tc>
          <w:tcPr>
            <w:tcW w:w="439" w:type="pct"/>
            <w:vMerge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Л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С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ЛР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СР</w:t>
            </w:r>
          </w:p>
        </w:tc>
      </w:tr>
      <w:tr w:rsidR="00871769" w:rsidRPr="004F19D2" w:rsidTr="00093ACC">
        <w:tc>
          <w:tcPr>
            <w:tcW w:w="5000" w:type="pct"/>
            <w:gridSpan w:val="6"/>
            <w:shd w:val="clear" w:color="auto" w:fill="auto"/>
            <w:vAlign w:val="center"/>
          </w:tcPr>
          <w:p w:rsidR="00871769" w:rsidRPr="004F19D2" w:rsidRDefault="00B776D2">
            <w:pPr>
              <w:pStyle w:val="Style20"/>
              <w:jc w:val="center"/>
              <w:rPr>
                <w:bCs/>
                <w:iCs/>
              </w:rPr>
            </w:pPr>
            <w:r w:rsidRPr="004F19D2">
              <w:rPr>
                <w:b/>
                <w:bCs/>
                <w:iCs/>
              </w:rPr>
              <w:t>1</w:t>
            </w:r>
            <w:r w:rsidRPr="004F19D2">
              <w:rPr>
                <w:bCs/>
                <w:iCs/>
              </w:rPr>
              <w:t xml:space="preserve"> </w:t>
            </w:r>
            <w:r w:rsidR="00871769" w:rsidRPr="004F19D2">
              <w:rPr>
                <w:bCs/>
                <w:iCs/>
              </w:rPr>
              <w:t>семестр</w:t>
            </w:r>
          </w:p>
        </w:tc>
      </w:tr>
      <w:tr w:rsidR="00871769" w:rsidRPr="004F19D2" w:rsidTr="007E2E15">
        <w:trPr>
          <w:trHeight w:val="380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  <w:p w:rsidR="00492C36" w:rsidRPr="00EB3A6A" w:rsidRDefault="00BD6BE8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Теоретические основы социологии культуры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EB3A6A" w:rsidRDefault="007E2E15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25</w:t>
            </w:r>
          </w:p>
        </w:tc>
      </w:tr>
      <w:tr w:rsidR="00871769" w:rsidRPr="004F19D2" w:rsidTr="007E2E15">
        <w:trPr>
          <w:trHeight w:val="379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7E2E15">
        <w:trPr>
          <w:trHeight w:val="348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4F19D2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7E2E15">
        <w:trPr>
          <w:trHeight w:val="32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Уровни и формы культуры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EB3A6A" w:rsidRDefault="007E2E15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30</w:t>
            </w:r>
          </w:p>
        </w:tc>
      </w:tr>
      <w:tr w:rsidR="00871769" w:rsidRPr="004F19D2" w:rsidTr="007E2E15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7E2E15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4F19D2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B3A6A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4F19D2" w:rsidTr="007E2E15">
        <w:trPr>
          <w:trHeight w:val="671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B3A6A" w:rsidRDefault="007E2E15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Личность и культура как факторы социальных изменений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EB3A6A" w:rsidRDefault="007E2E15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EB3A6A" w:rsidRDefault="00871769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EB3A6A" w:rsidRDefault="003D0F2D" w:rsidP="004F19D2">
            <w:pPr>
              <w:pStyle w:val="Style20"/>
              <w:widowControl/>
              <w:spacing w:line="240" w:lineRule="auto"/>
              <w:rPr>
                <w:bCs/>
                <w:iCs/>
                <w:sz w:val="28"/>
                <w:szCs w:val="28"/>
              </w:rPr>
            </w:pPr>
            <w:r w:rsidRPr="00EB3A6A">
              <w:rPr>
                <w:bCs/>
                <w:iCs/>
                <w:sz w:val="28"/>
                <w:szCs w:val="28"/>
              </w:rPr>
              <w:t>38</w:t>
            </w:r>
          </w:p>
        </w:tc>
      </w:tr>
      <w:tr w:rsidR="00871769" w:rsidRPr="00871769" w:rsidTr="007E2E15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4F19D2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4F19D2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4F19D2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EB3A6A" w:rsidRPr="00871769" w:rsidTr="004F19D2">
        <w:trPr>
          <w:trHeight w:val="322"/>
        </w:trPr>
        <w:tc>
          <w:tcPr>
            <w:tcW w:w="439" w:type="pct"/>
            <w:shd w:val="clear" w:color="auto" w:fill="auto"/>
            <w:vAlign w:val="center"/>
          </w:tcPr>
          <w:p w:rsidR="00EB3A6A" w:rsidRPr="00871769" w:rsidRDefault="00EB3A6A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EB3A6A" w:rsidRPr="00871769" w:rsidRDefault="00EB3A6A" w:rsidP="00EB3A6A">
            <w:pPr>
              <w:pStyle w:val="Style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3A6A" w:rsidRPr="00871769" w:rsidRDefault="00EB3A6A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EB3A6A" w:rsidRPr="00871769" w:rsidRDefault="00EB3A6A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B3A6A" w:rsidRPr="00871769" w:rsidRDefault="00EB3A6A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B3A6A" w:rsidRPr="00871769" w:rsidRDefault="00EB3A6A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93</w:t>
            </w:r>
          </w:p>
        </w:tc>
      </w:tr>
    </w:tbl>
    <w:p w:rsidR="00663A5E" w:rsidRPr="00B35B0C" w:rsidRDefault="00663A5E" w:rsidP="007E2E15">
      <w:pPr>
        <w:pStyle w:val="ad"/>
        <w:rPr>
          <w:rStyle w:val="FontStyle142"/>
        </w:rPr>
      </w:pPr>
    </w:p>
    <w:sectPr w:rsidR="00663A5E" w:rsidRPr="00B35B0C" w:rsidSect="007E2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B5" w:rsidRDefault="00B07FB5" w:rsidP="003523A6">
      <w:pPr>
        <w:spacing w:after="0" w:line="240" w:lineRule="auto"/>
      </w:pPr>
      <w:r>
        <w:separator/>
      </w:r>
    </w:p>
  </w:endnote>
  <w:endnote w:type="continuationSeparator" w:id="0">
    <w:p w:rsidR="00B07FB5" w:rsidRDefault="00B07FB5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B5" w:rsidRDefault="00B07FB5" w:rsidP="003523A6">
      <w:pPr>
        <w:spacing w:after="0" w:line="240" w:lineRule="auto"/>
      </w:pPr>
      <w:r>
        <w:separator/>
      </w:r>
    </w:p>
  </w:footnote>
  <w:footnote w:type="continuationSeparator" w:id="0">
    <w:p w:rsidR="00B07FB5" w:rsidRDefault="00B07FB5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9"/>
    <w:rsid w:val="00050B7F"/>
    <w:rsid w:val="00093ACC"/>
    <w:rsid w:val="00120034"/>
    <w:rsid w:val="001741B5"/>
    <w:rsid w:val="001E701A"/>
    <w:rsid w:val="00266B27"/>
    <w:rsid w:val="002D3B9A"/>
    <w:rsid w:val="00337165"/>
    <w:rsid w:val="003523A6"/>
    <w:rsid w:val="003D0F2D"/>
    <w:rsid w:val="00413EAE"/>
    <w:rsid w:val="004236FD"/>
    <w:rsid w:val="004260D0"/>
    <w:rsid w:val="00470E59"/>
    <w:rsid w:val="00473781"/>
    <w:rsid w:val="00492C36"/>
    <w:rsid w:val="004A43D8"/>
    <w:rsid w:val="004F19D2"/>
    <w:rsid w:val="004F4771"/>
    <w:rsid w:val="0057727A"/>
    <w:rsid w:val="005D7702"/>
    <w:rsid w:val="00663A5E"/>
    <w:rsid w:val="006E0109"/>
    <w:rsid w:val="00763346"/>
    <w:rsid w:val="00771A04"/>
    <w:rsid w:val="007C2906"/>
    <w:rsid w:val="007E2E15"/>
    <w:rsid w:val="0080424E"/>
    <w:rsid w:val="0081168F"/>
    <w:rsid w:val="00852CA4"/>
    <w:rsid w:val="00864E4D"/>
    <w:rsid w:val="00871769"/>
    <w:rsid w:val="00917989"/>
    <w:rsid w:val="00A22886"/>
    <w:rsid w:val="00A30316"/>
    <w:rsid w:val="00A5638E"/>
    <w:rsid w:val="00A91340"/>
    <w:rsid w:val="00AA436F"/>
    <w:rsid w:val="00AC34D0"/>
    <w:rsid w:val="00B07FB5"/>
    <w:rsid w:val="00B24779"/>
    <w:rsid w:val="00B257CB"/>
    <w:rsid w:val="00B35B0C"/>
    <w:rsid w:val="00B43656"/>
    <w:rsid w:val="00B776D2"/>
    <w:rsid w:val="00BA230B"/>
    <w:rsid w:val="00BC4468"/>
    <w:rsid w:val="00BD6BE8"/>
    <w:rsid w:val="00C93372"/>
    <w:rsid w:val="00CA2492"/>
    <w:rsid w:val="00CB3AAE"/>
    <w:rsid w:val="00D45D79"/>
    <w:rsid w:val="00DC7AC6"/>
    <w:rsid w:val="00E42AA3"/>
    <w:rsid w:val="00E85661"/>
    <w:rsid w:val="00E97BC9"/>
    <w:rsid w:val="00EB3A6A"/>
    <w:rsid w:val="00EC358B"/>
    <w:rsid w:val="00ED0BFA"/>
    <w:rsid w:val="00F4204F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68AE-1407-4928-975E-BC72F99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Заголовок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A21B-9073-46D6-B427-D643EA3D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Оплетина Надежда</cp:lastModifiedBy>
  <cp:revision>2</cp:revision>
  <dcterms:created xsi:type="dcterms:W3CDTF">2017-03-16T14:51:00Z</dcterms:created>
  <dcterms:modified xsi:type="dcterms:W3CDTF">2017-03-16T14:51:00Z</dcterms:modified>
</cp:coreProperties>
</file>